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18C" w:rsidRPr="00C6206E" w:rsidRDefault="00CD018C" w:rsidP="00CD018C">
      <w:pPr>
        <w:shd w:val="clear" w:color="auto" w:fill="FFFFFF"/>
        <w:spacing w:after="0" w:line="240" w:lineRule="auto"/>
        <w:rPr>
          <w:rFonts w:ascii="Arial" w:eastAsia="Times New Roman" w:hAnsi="Arial" w:cs="Arial"/>
          <w:color w:val="000000"/>
          <w:sz w:val="24"/>
          <w:szCs w:val="24"/>
          <w:lang w:eastAsia="es-ES"/>
        </w:rPr>
      </w:pPr>
    </w:p>
    <w:p w:rsidR="00CD018C" w:rsidRPr="00C6206E" w:rsidRDefault="00C55130" w:rsidP="00A961E1">
      <w:pPr>
        <w:shd w:val="clear" w:color="auto" w:fill="FFFFFF"/>
        <w:spacing w:after="0" w:line="240" w:lineRule="auto"/>
        <w:jc w:val="right"/>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Madrid</w:t>
      </w:r>
      <w:r w:rsidR="00D503C8">
        <w:rPr>
          <w:rFonts w:ascii="Arial" w:eastAsia="Times New Roman" w:hAnsi="Arial" w:cs="Arial"/>
          <w:color w:val="000000"/>
          <w:sz w:val="24"/>
          <w:szCs w:val="24"/>
          <w:lang w:eastAsia="es-ES"/>
        </w:rPr>
        <w:t xml:space="preserve">, </w:t>
      </w:r>
      <w:r w:rsidR="009C559C">
        <w:rPr>
          <w:rFonts w:ascii="Arial" w:eastAsia="Times New Roman" w:hAnsi="Arial" w:cs="Arial"/>
          <w:color w:val="000000"/>
          <w:sz w:val="24"/>
          <w:szCs w:val="24"/>
          <w:lang w:eastAsia="es-ES"/>
        </w:rPr>
        <w:t>5</w:t>
      </w:r>
      <w:r>
        <w:rPr>
          <w:rFonts w:ascii="Arial" w:eastAsia="Times New Roman" w:hAnsi="Arial" w:cs="Arial"/>
          <w:color w:val="000000"/>
          <w:sz w:val="24"/>
          <w:szCs w:val="24"/>
          <w:lang w:eastAsia="es-ES"/>
        </w:rPr>
        <w:t xml:space="preserve"> de </w:t>
      </w:r>
      <w:r w:rsidR="009C559C">
        <w:rPr>
          <w:rFonts w:ascii="Arial" w:eastAsia="Times New Roman" w:hAnsi="Arial" w:cs="Arial"/>
          <w:color w:val="000000"/>
          <w:sz w:val="24"/>
          <w:szCs w:val="24"/>
          <w:lang w:eastAsia="es-ES"/>
        </w:rPr>
        <w:t>febrero</w:t>
      </w:r>
      <w:r>
        <w:rPr>
          <w:rFonts w:ascii="Arial" w:eastAsia="Times New Roman" w:hAnsi="Arial" w:cs="Arial"/>
          <w:color w:val="000000"/>
          <w:sz w:val="24"/>
          <w:szCs w:val="24"/>
          <w:lang w:eastAsia="es-ES"/>
        </w:rPr>
        <w:t xml:space="preserve"> de 2020</w:t>
      </w:r>
    </w:p>
    <w:p w:rsidR="00CD018C" w:rsidRPr="00C6206E" w:rsidRDefault="00CD018C" w:rsidP="00CD018C">
      <w:pPr>
        <w:shd w:val="clear" w:color="auto" w:fill="FFFFFF"/>
        <w:spacing w:after="0" w:line="240" w:lineRule="auto"/>
        <w:jc w:val="right"/>
        <w:rPr>
          <w:rFonts w:ascii="Arial" w:eastAsia="Times New Roman" w:hAnsi="Arial" w:cs="Arial"/>
          <w:color w:val="000000"/>
          <w:sz w:val="24"/>
          <w:szCs w:val="24"/>
          <w:lang w:eastAsia="es-ES"/>
        </w:rPr>
      </w:pPr>
    </w:p>
    <w:p w:rsidR="00CD018C" w:rsidRPr="00C6206E" w:rsidRDefault="00CD018C" w:rsidP="00CD018C">
      <w:pPr>
        <w:shd w:val="clear" w:color="auto" w:fill="FFFFFF"/>
        <w:spacing w:after="0" w:line="240" w:lineRule="auto"/>
        <w:rPr>
          <w:rFonts w:ascii="Arial" w:eastAsia="Times New Roman" w:hAnsi="Arial" w:cs="Arial"/>
          <w:color w:val="000000"/>
          <w:sz w:val="24"/>
          <w:szCs w:val="24"/>
          <w:lang w:eastAsia="es-ES"/>
        </w:rPr>
      </w:pPr>
    </w:p>
    <w:p w:rsidR="00074FB0" w:rsidRPr="00C6206E" w:rsidRDefault="00074FB0" w:rsidP="00CD018C">
      <w:pPr>
        <w:shd w:val="clear" w:color="auto" w:fill="FFFFFF"/>
        <w:spacing w:after="0" w:line="240" w:lineRule="auto"/>
        <w:jc w:val="center"/>
        <w:rPr>
          <w:rFonts w:ascii="Arial" w:eastAsia="Times New Roman" w:hAnsi="Arial" w:cs="Arial"/>
          <w:color w:val="000000"/>
          <w:sz w:val="24"/>
          <w:szCs w:val="24"/>
          <w:lang w:eastAsia="es-ES"/>
        </w:rPr>
      </w:pPr>
    </w:p>
    <w:p w:rsidR="00CD018C" w:rsidRPr="00C6206E" w:rsidRDefault="00CD018C" w:rsidP="00CD018C">
      <w:pPr>
        <w:shd w:val="clear" w:color="auto" w:fill="FFFFFF"/>
        <w:spacing w:after="0" w:line="240" w:lineRule="auto"/>
        <w:jc w:val="center"/>
        <w:rPr>
          <w:rFonts w:ascii="Arial" w:eastAsia="Times New Roman" w:hAnsi="Arial" w:cs="Arial"/>
          <w:color w:val="000000"/>
          <w:sz w:val="24"/>
          <w:szCs w:val="24"/>
          <w:lang w:eastAsia="es-ES"/>
        </w:rPr>
      </w:pPr>
      <w:r w:rsidRPr="00C6206E">
        <w:rPr>
          <w:rFonts w:ascii="Arial" w:eastAsia="Times New Roman" w:hAnsi="Arial" w:cs="Arial"/>
          <w:color w:val="000000"/>
          <w:sz w:val="24"/>
          <w:szCs w:val="24"/>
          <w:lang w:eastAsia="es-ES"/>
        </w:rPr>
        <w:t>EXPOSICIÓN FOTOGRÁFICA</w:t>
      </w:r>
    </w:p>
    <w:p w:rsidR="00CD018C" w:rsidRPr="00C6206E" w:rsidRDefault="00CD018C" w:rsidP="00CD018C">
      <w:pPr>
        <w:shd w:val="clear" w:color="auto" w:fill="FFFFFF"/>
        <w:spacing w:after="0" w:line="240" w:lineRule="auto"/>
        <w:jc w:val="center"/>
        <w:rPr>
          <w:rFonts w:ascii="Arial" w:eastAsia="Times New Roman" w:hAnsi="Arial" w:cs="Arial"/>
          <w:color w:val="000000"/>
          <w:sz w:val="24"/>
          <w:szCs w:val="24"/>
          <w:lang w:eastAsia="es-ES"/>
        </w:rPr>
      </w:pPr>
      <w:r w:rsidRPr="00C6206E">
        <w:rPr>
          <w:rFonts w:ascii="Arial" w:eastAsia="Times New Roman" w:hAnsi="Arial" w:cs="Arial"/>
          <w:color w:val="000000"/>
          <w:sz w:val="24"/>
          <w:szCs w:val="24"/>
          <w:lang w:eastAsia="es-ES"/>
        </w:rPr>
        <w:t>"LA CIUDAD AZUL"</w:t>
      </w:r>
    </w:p>
    <w:p w:rsidR="00CD018C" w:rsidRPr="00C6206E" w:rsidRDefault="00CD018C" w:rsidP="00CD018C">
      <w:pPr>
        <w:shd w:val="clear" w:color="auto" w:fill="FFFFFF"/>
        <w:spacing w:after="0" w:line="240" w:lineRule="auto"/>
        <w:rPr>
          <w:rFonts w:ascii="Arial" w:eastAsia="Times New Roman" w:hAnsi="Arial" w:cs="Arial"/>
          <w:color w:val="000000"/>
          <w:sz w:val="24"/>
          <w:szCs w:val="24"/>
          <w:lang w:eastAsia="es-ES"/>
        </w:rPr>
      </w:pPr>
    </w:p>
    <w:p w:rsidR="00CD018C" w:rsidRPr="00C6206E" w:rsidRDefault="00CD018C" w:rsidP="00CD018C">
      <w:pPr>
        <w:shd w:val="clear" w:color="auto" w:fill="FFFFFF"/>
        <w:spacing w:after="0" w:line="240" w:lineRule="auto"/>
        <w:rPr>
          <w:rFonts w:ascii="Arial" w:eastAsia="Times New Roman" w:hAnsi="Arial" w:cs="Arial"/>
          <w:color w:val="000000"/>
          <w:sz w:val="24"/>
          <w:szCs w:val="24"/>
          <w:lang w:eastAsia="es-ES"/>
        </w:rPr>
      </w:pPr>
    </w:p>
    <w:p w:rsidR="00CD018C" w:rsidRPr="00C6206E" w:rsidRDefault="009C559C" w:rsidP="00B12222">
      <w:pPr>
        <w:pStyle w:val="Prrafodelista"/>
        <w:numPr>
          <w:ilvl w:val="0"/>
          <w:numId w:val="1"/>
        </w:numPr>
        <w:shd w:val="clear" w:color="auto" w:fill="FFFFFF"/>
        <w:spacing w:after="0" w:line="240" w:lineRule="auto"/>
        <w:ind w:left="1418" w:right="849" w:hanging="426"/>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La Inquilina</w:t>
      </w:r>
      <w:r w:rsidR="0039353C">
        <w:rPr>
          <w:rFonts w:ascii="Arial" w:eastAsia="Times New Roman" w:hAnsi="Arial" w:cs="Arial"/>
          <w:color w:val="000000"/>
          <w:sz w:val="24"/>
          <w:szCs w:val="24"/>
          <w:lang w:eastAsia="es-ES"/>
        </w:rPr>
        <w:t xml:space="preserve"> acoge la exposición “La ciudad azul” del fotógrafo </w:t>
      </w:r>
      <w:r w:rsidR="00B12222" w:rsidRPr="00C6206E">
        <w:rPr>
          <w:rFonts w:ascii="Arial" w:eastAsia="Times New Roman" w:hAnsi="Arial" w:cs="Arial"/>
          <w:color w:val="000000"/>
          <w:sz w:val="24"/>
          <w:szCs w:val="24"/>
          <w:lang w:eastAsia="es-ES"/>
        </w:rPr>
        <w:t>Carlos</w:t>
      </w:r>
      <w:r w:rsidR="00023319">
        <w:rPr>
          <w:rFonts w:ascii="Arial" w:eastAsia="Times New Roman" w:hAnsi="Arial" w:cs="Arial"/>
          <w:color w:val="000000"/>
          <w:sz w:val="24"/>
          <w:szCs w:val="24"/>
          <w:lang w:eastAsia="es-ES"/>
        </w:rPr>
        <w:t xml:space="preserve"> Bouza</w:t>
      </w:r>
      <w:r w:rsidR="00F91438">
        <w:rPr>
          <w:rFonts w:ascii="Arial" w:eastAsia="Times New Roman" w:hAnsi="Arial" w:cs="Arial"/>
          <w:color w:val="000000"/>
          <w:sz w:val="24"/>
          <w:szCs w:val="24"/>
          <w:lang w:eastAsia="es-ES"/>
        </w:rPr>
        <w:t>.</w:t>
      </w:r>
    </w:p>
    <w:p w:rsidR="00CD018C" w:rsidRPr="00C6206E" w:rsidRDefault="00CD018C" w:rsidP="00CD018C">
      <w:pPr>
        <w:shd w:val="clear" w:color="auto" w:fill="FFFFFF"/>
        <w:spacing w:after="0" w:line="240" w:lineRule="auto"/>
        <w:rPr>
          <w:rFonts w:ascii="Arial" w:eastAsia="Times New Roman" w:hAnsi="Arial" w:cs="Arial"/>
          <w:color w:val="000000"/>
          <w:sz w:val="24"/>
          <w:szCs w:val="24"/>
          <w:lang w:eastAsia="es-ES"/>
        </w:rPr>
      </w:pPr>
    </w:p>
    <w:p w:rsidR="00CD018C" w:rsidRPr="00C6206E" w:rsidRDefault="00CD018C" w:rsidP="00CD018C">
      <w:pPr>
        <w:shd w:val="clear" w:color="auto" w:fill="FFFFFF"/>
        <w:spacing w:after="0" w:line="240" w:lineRule="auto"/>
        <w:rPr>
          <w:rFonts w:ascii="Arial" w:eastAsia="Times New Roman" w:hAnsi="Arial" w:cs="Arial"/>
          <w:color w:val="000000"/>
          <w:sz w:val="24"/>
          <w:szCs w:val="24"/>
          <w:lang w:eastAsia="es-ES"/>
        </w:rPr>
      </w:pPr>
    </w:p>
    <w:p w:rsidR="00CD018C" w:rsidRPr="00C6206E" w:rsidRDefault="00CD018C" w:rsidP="00CD018C">
      <w:pPr>
        <w:shd w:val="clear" w:color="auto" w:fill="FFFFFF"/>
        <w:spacing w:after="0" w:line="240" w:lineRule="auto"/>
        <w:rPr>
          <w:rFonts w:ascii="Arial" w:eastAsia="Times New Roman" w:hAnsi="Arial" w:cs="Arial"/>
          <w:color w:val="000000"/>
          <w:sz w:val="24"/>
          <w:szCs w:val="24"/>
          <w:lang w:eastAsia="es-ES"/>
        </w:rPr>
      </w:pPr>
    </w:p>
    <w:p w:rsidR="0039353C" w:rsidRPr="0039353C" w:rsidRDefault="0039353C" w:rsidP="0039353C">
      <w:pPr>
        <w:shd w:val="clear" w:color="auto" w:fill="FFFFFF"/>
        <w:spacing w:after="0" w:line="240" w:lineRule="auto"/>
        <w:jc w:val="both"/>
        <w:rPr>
          <w:rFonts w:ascii="Arial" w:eastAsia="Times New Roman" w:hAnsi="Arial" w:cs="Arial"/>
          <w:color w:val="000000"/>
          <w:sz w:val="24"/>
          <w:szCs w:val="24"/>
          <w:lang w:eastAsia="es-ES"/>
        </w:rPr>
      </w:pPr>
      <w:r w:rsidRPr="0039353C">
        <w:rPr>
          <w:rFonts w:ascii="Arial" w:eastAsia="Times New Roman" w:hAnsi="Arial" w:cs="Arial"/>
          <w:color w:val="000000"/>
          <w:sz w:val="24"/>
          <w:szCs w:val="24"/>
          <w:lang w:eastAsia="es-ES"/>
        </w:rPr>
        <w:t>Madrid</w:t>
      </w:r>
      <w:r w:rsidR="00F51BC0" w:rsidRPr="0039353C">
        <w:rPr>
          <w:rFonts w:ascii="Arial" w:eastAsia="Times New Roman" w:hAnsi="Arial" w:cs="Arial"/>
          <w:color w:val="000000"/>
          <w:sz w:val="24"/>
          <w:szCs w:val="24"/>
          <w:lang w:eastAsia="es-ES"/>
        </w:rPr>
        <w:t xml:space="preserve">, </w:t>
      </w:r>
      <w:r w:rsidR="009C559C">
        <w:rPr>
          <w:rFonts w:ascii="Arial" w:eastAsia="Times New Roman" w:hAnsi="Arial" w:cs="Arial"/>
          <w:color w:val="000000"/>
          <w:sz w:val="24"/>
          <w:szCs w:val="24"/>
          <w:lang w:eastAsia="es-ES"/>
        </w:rPr>
        <w:t>5</w:t>
      </w:r>
      <w:r w:rsidRPr="0039353C">
        <w:rPr>
          <w:rFonts w:ascii="Arial" w:eastAsia="Times New Roman" w:hAnsi="Arial" w:cs="Arial"/>
          <w:color w:val="000000"/>
          <w:sz w:val="24"/>
          <w:szCs w:val="24"/>
          <w:lang w:eastAsia="es-ES"/>
        </w:rPr>
        <w:t xml:space="preserve"> de </w:t>
      </w:r>
      <w:r w:rsidR="009C559C">
        <w:rPr>
          <w:rFonts w:ascii="Arial" w:eastAsia="Times New Roman" w:hAnsi="Arial" w:cs="Arial"/>
          <w:color w:val="000000"/>
          <w:sz w:val="24"/>
          <w:szCs w:val="24"/>
          <w:lang w:eastAsia="es-ES"/>
        </w:rPr>
        <w:t>febrero</w:t>
      </w:r>
      <w:r w:rsidRPr="0039353C">
        <w:rPr>
          <w:rFonts w:ascii="Arial" w:eastAsia="Times New Roman" w:hAnsi="Arial" w:cs="Arial"/>
          <w:color w:val="000000"/>
          <w:sz w:val="24"/>
          <w:szCs w:val="24"/>
          <w:lang w:eastAsia="es-ES"/>
        </w:rPr>
        <w:t xml:space="preserve"> de 2020</w:t>
      </w:r>
      <w:r w:rsidR="00700051" w:rsidRPr="0039353C">
        <w:rPr>
          <w:rFonts w:ascii="Arial" w:eastAsia="Times New Roman" w:hAnsi="Arial" w:cs="Arial"/>
          <w:color w:val="000000"/>
          <w:sz w:val="24"/>
          <w:szCs w:val="24"/>
          <w:lang w:eastAsia="es-ES"/>
        </w:rPr>
        <w:t>.</w:t>
      </w:r>
      <w:r w:rsidR="00CD018C" w:rsidRPr="0039353C">
        <w:rPr>
          <w:rFonts w:ascii="Arial" w:eastAsia="Times New Roman" w:hAnsi="Arial" w:cs="Arial"/>
          <w:color w:val="000000"/>
          <w:sz w:val="24"/>
          <w:szCs w:val="24"/>
          <w:lang w:eastAsia="es-ES"/>
        </w:rPr>
        <w:t xml:space="preserve"> </w:t>
      </w:r>
      <w:r w:rsidRPr="0039353C">
        <w:rPr>
          <w:rFonts w:ascii="Arial" w:eastAsia="Times New Roman" w:hAnsi="Arial" w:cs="Arial"/>
          <w:color w:val="000000"/>
          <w:sz w:val="24"/>
          <w:szCs w:val="24"/>
          <w:lang w:eastAsia="es-ES"/>
        </w:rPr>
        <w:t xml:space="preserve">La inauguración tendrá lugar el jueves </w:t>
      </w:r>
      <w:r w:rsidR="009C559C">
        <w:rPr>
          <w:rFonts w:ascii="Arial" w:eastAsia="Times New Roman" w:hAnsi="Arial" w:cs="Arial"/>
          <w:color w:val="000000"/>
          <w:sz w:val="24"/>
          <w:szCs w:val="24"/>
          <w:lang w:eastAsia="es-ES"/>
        </w:rPr>
        <w:t>6</w:t>
      </w:r>
      <w:r w:rsidRPr="0039353C">
        <w:rPr>
          <w:rFonts w:ascii="Arial" w:eastAsia="Times New Roman" w:hAnsi="Arial" w:cs="Arial"/>
          <w:color w:val="000000"/>
          <w:sz w:val="24"/>
          <w:szCs w:val="24"/>
          <w:lang w:eastAsia="es-ES"/>
        </w:rPr>
        <w:t xml:space="preserve"> de </w:t>
      </w:r>
      <w:r w:rsidR="009C559C">
        <w:rPr>
          <w:rFonts w:ascii="Arial" w:eastAsia="Times New Roman" w:hAnsi="Arial" w:cs="Arial"/>
          <w:color w:val="000000"/>
          <w:sz w:val="24"/>
          <w:szCs w:val="24"/>
          <w:lang w:eastAsia="es-ES"/>
        </w:rPr>
        <w:t>febrero</w:t>
      </w:r>
      <w:r w:rsidRPr="0039353C">
        <w:rPr>
          <w:rFonts w:ascii="Arial" w:eastAsia="Times New Roman" w:hAnsi="Arial" w:cs="Arial"/>
          <w:color w:val="000000"/>
          <w:sz w:val="24"/>
          <w:szCs w:val="24"/>
          <w:lang w:eastAsia="es-ES"/>
        </w:rPr>
        <w:t xml:space="preserve"> a las 19:30 h. en la </w:t>
      </w:r>
      <w:r w:rsidR="009C559C">
        <w:rPr>
          <w:rFonts w:ascii="Arial" w:eastAsia="Times New Roman" w:hAnsi="Arial" w:cs="Arial"/>
          <w:color w:val="000000"/>
          <w:sz w:val="24"/>
          <w:szCs w:val="24"/>
          <w:lang w:eastAsia="es-ES"/>
        </w:rPr>
        <w:t>el restaurante La Inquilina</w:t>
      </w:r>
      <w:r w:rsidRPr="0039353C">
        <w:rPr>
          <w:rFonts w:ascii="Arial" w:eastAsia="Times New Roman" w:hAnsi="Arial" w:cs="Arial"/>
          <w:color w:val="000000"/>
          <w:sz w:val="24"/>
          <w:szCs w:val="24"/>
          <w:lang w:eastAsia="es-ES"/>
        </w:rPr>
        <w:t xml:space="preserve"> (</w:t>
      </w:r>
      <w:r w:rsidR="009C559C">
        <w:rPr>
          <w:rFonts w:ascii="Arial" w:eastAsia="Times New Roman" w:hAnsi="Arial" w:cs="Arial"/>
          <w:color w:val="000000"/>
          <w:sz w:val="24"/>
          <w:szCs w:val="24"/>
          <w:lang w:eastAsia="es-ES"/>
        </w:rPr>
        <w:t>c/ del Ave María, 39 de Madrid</w:t>
      </w:r>
      <w:r w:rsidRPr="0039353C">
        <w:rPr>
          <w:rFonts w:ascii="Arial" w:eastAsia="Times New Roman" w:hAnsi="Arial" w:cs="Arial"/>
          <w:color w:val="000000"/>
          <w:sz w:val="24"/>
          <w:szCs w:val="24"/>
          <w:lang w:eastAsia="es-ES"/>
        </w:rPr>
        <w:t xml:space="preserve">) y podrá visitarse hasta el </w:t>
      </w:r>
      <w:r w:rsidR="009C559C">
        <w:rPr>
          <w:rFonts w:ascii="Arial" w:eastAsia="Times New Roman" w:hAnsi="Arial" w:cs="Arial"/>
          <w:color w:val="000000"/>
          <w:sz w:val="24"/>
          <w:szCs w:val="24"/>
          <w:lang w:eastAsia="es-ES"/>
        </w:rPr>
        <w:t>2</w:t>
      </w:r>
      <w:r w:rsidRPr="0039353C">
        <w:rPr>
          <w:rFonts w:ascii="Arial" w:eastAsia="Times New Roman" w:hAnsi="Arial" w:cs="Arial"/>
          <w:color w:val="000000"/>
          <w:sz w:val="24"/>
          <w:szCs w:val="24"/>
          <w:lang w:eastAsia="es-ES"/>
        </w:rPr>
        <w:t xml:space="preserve"> de </w:t>
      </w:r>
      <w:r w:rsidR="009C559C">
        <w:rPr>
          <w:rFonts w:ascii="Arial" w:eastAsia="Times New Roman" w:hAnsi="Arial" w:cs="Arial"/>
          <w:color w:val="000000"/>
          <w:sz w:val="24"/>
          <w:szCs w:val="24"/>
          <w:lang w:eastAsia="es-ES"/>
        </w:rPr>
        <w:t>abril</w:t>
      </w:r>
      <w:r w:rsidRPr="0039353C">
        <w:rPr>
          <w:rFonts w:ascii="Arial" w:eastAsia="Times New Roman" w:hAnsi="Arial" w:cs="Arial"/>
          <w:color w:val="000000"/>
          <w:sz w:val="24"/>
          <w:szCs w:val="24"/>
          <w:lang w:eastAsia="es-ES"/>
        </w:rPr>
        <w:t xml:space="preserve"> de 2020 en </w:t>
      </w:r>
      <w:r w:rsidR="009C559C">
        <w:rPr>
          <w:rFonts w:ascii="Arial" w:eastAsia="Times New Roman" w:hAnsi="Arial" w:cs="Arial"/>
          <w:color w:val="000000"/>
          <w:sz w:val="24"/>
          <w:szCs w:val="24"/>
          <w:lang w:eastAsia="es-ES"/>
        </w:rPr>
        <w:t>horario comercial</w:t>
      </w:r>
      <w:r w:rsidRPr="0039353C">
        <w:rPr>
          <w:rFonts w:ascii="Arial" w:eastAsia="Times New Roman" w:hAnsi="Arial" w:cs="Arial"/>
          <w:color w:val="000000"/>
          <w:sz w:val="24"/>
          <w:szCs w:val="24"/>
          <w:lang w:eastAsia="es-ES"/>
        </w:rPr>
        <w:t xml:space="preserve">. </w:t>
      </w:r>
      <w:r w:rsidR="009C559C">
        <w:rPr>
          <w:rFonts w:ascii="Arial" w:eastAsia="Times New Roman" w:hAnsi="Arial" w:cs="Arial"/>
          <w:color w:val="000000"/>
          <w:sz w:val="24"/>
          <w:szCs w:val="24"/>
          <w:lang w:eastAsia="es-ES"/>
        </w:rPr>
        <w:t>La e</w:t>
      </w:r>
      <w:r w:rsidR="00074FB0" w:rsidRPr="0039353C">
        <w:rPr>
          <w:rFonts w:ascii="Arial" w:eastAsia="Times New Roman" w:hAnsi="Arial" w:cs="Arial"/>
          <w:color w:val="000000"/>
          <w:sz w:val="24"/>
          <w:szCs w:val="24"/>
          <w:lang w:eastAsia="es-ES"/>
        </w:rPr>
        <w:t xml:space="preserve">ntrada </w:t>
      </w:r>
      <w:r w:rsidR="009C559C">
        <w:rPr>
          <w:rFonts w:ascii="Arial" w:eastAsia="Times New Roman" w:hAnsi="Arial" w:cs="Arial"/>
          <w:color w:val="000000"/>
          <w:sz w:val="24"/>
          <w:szCs w:val="24"/>
          <w:lang w:eastAsia="es-ES"/>
        </w:rPr>
        <w:t xml:space="preserve">es </w:t>
      </w:r>
      <w:r w:rsidR="00074FB0" w:rsidRPr="0039353C">
        <w:rPr>
          <w:rFonts w:ascii="Arial" w:eastAsia="Times New Roman" w:hAnsi="Arial" w:cs="Arial"/>
          <w:color w:val="000000"/>
          <w:sz w:val="24"/>
          <w:szCs w:val="24"/>
          <w:lang w:eastAsia="es-ES"/>
        </w:rPr>
        <w:t>gratuita</w:t>
      </w:r>
      <w:r w:rsidRPr="0039353C">
        <w:rPr>
          <w:rFonts w:ascii="Arial" w:eastAsia="Times New Roman" w:hAnsi="Arial" w:cs="Arial"/>
          <w:color w:val="000000"/>
          <w:sz w:val="24"/>
          <w:szCs w:val="24"/>
          <w:lang w:eastAsia="es-ES"/>
        </w:rPr>
        <w:t>.</w:t>
      </w:r>
    </w:p>
    <w:p w:rsidR="0039353C" w:rsidRDefault="0039353C" w:rsidP="0039353C">
      <w:pPr>
        <w:shd w:val="clear" w:color="auto" w:fill="FFFFFF"/>
        <w:spacing w:after="0" w:line="240" w:lineRule="auto"/>
        <w:jc w:val="both"/>
        <w:rPr>
          <w:rFonts w:ascii="Arial" w:eastAsia="Times New Roman" w:hAnsi="Arial" w:cs="Arial"/>
          <w:color w:val="000000"/>
          <w:sz w:val="24"/>
          <w:szCs w:val="24"/>
          <w:lang w:eastAsia="es-ES"/>
        </w:rPr>
      </w:pPr>
    </w:p>
    <w:p w:rsidR="0039353C" w:rsidRPr="0039353C" w:rsidRDefault="0039353C" w:rsidP="0039353C">
      <w:pPr>
        <w:shd w:val="clear" w:color="auto" w:fill="FFFFFF"/>
        <w:spacing w:after="0" w:line="240" w:lineRule="auto"/>
        <w:jc w:val="both"/>
        <w:rPr>
          <w:rFonts w:ascii="Arial" w:hAnsi="Arial" w:cs="Arial"/>
          <w:color w:val="201F1E"/>
          <w:sz w:val="24"/>
          <w:szCs w:val="24"/>
          <w:shd w:val="clear" w:color="auto" w:fill="FFFFFF"/>
        </w:rPr>
      </w:pPr>
      <w:r>
        <w:rPr>
          <w:rFonts w:ascii="Segoe UI" w:hAnsi="Segoe UI" w:cs="Segoe UI"/>
          <w:color w:val="201F1E"/>
          <w:shd w:val="clear" w:color="auto" w:fill="FFFFFF"/>
        </w:rPr>
        <w:br/>
      </w:r>
      <w:r w:rsidR="009C559C">
        <w:rPr>
          <w:rFonts w:ascii="Arial" w:hAnsi="Arial" w:cs="Arial"/>
          <w:color w:val="201F1E"/>
          <w:sz w:val="24"/>
          <w:szCs w:val="24"/>
          <w:shd w:val="clear" w:color="auto" w:fill="FFFFFF"/>
        </w:rPr>
        <w:t xml:space="preserve">La exposición cuenta con una selección de quince fotografías </w:t>
      </w:r>
      <w:bookmarkStart w:id="0" w:name="_GoBack"/>
      <w:bookmarkEnd w:id="0"/>
      <w:r w:rsidRPr="0039353C">
        <w:rPr>
          <w:rFonts w:ascii="Arial" w:hAnsi="Arial" w:cs="Arial"/>
          <w:color w:val="201F1E"/>
          <w:sz w:val="24"/>
          <w:szCs w:val="24"/>
          <w:shd w:val="clear" w:color="auto" w:fill="FFFFFF"/>
        </w:rPr>
        <w:t>de la ciudad marroquí de Chefchauen. A pesar de estar a bastantes kilómetros del mar, Chefchauen huele a mediterráneo y se viste con los colores de sus fondos. La ciudad, fundada por el cherif abu Yumas el-Alami huyendo de las invasiones portuguesas, tiene un enclave de difícil acceso y esto le proporciona parte de su encanto.</w:t>
      </w:r>
    </w:p>
    <w:p w:rsidR="0039353C" w:rsidRPr="0039353C" w:rsidRDefault="0039353C" w:rsidP="0039353C">
      <w:pPr>
        <w:shd w:val="clear" w:color="auto" w:fill="FFFFFF"/>
        <w:spacing w:after="0" w:line="240" w:lineRule="auto"/>
        <w:jc w:val="both"/>
        <w:rPr>
          <w:rFonts w:ascii="Arial" w:hAnsi="Arial" w:cs="Arial"/>
          <w:color w:val="201F1E"/>
          <w:sz w:val="24"/>
          <w:szCs w:val="24"/>
          <w:shd w:val="clear" w:color="auto" w:fill="FFFFFF"/>
        </w:rPr>
      </w:pPr>
    </w:p>
    <w:p w:rsidR="0039353C" w:rsidRPr="0039353C" w:rsidRDefault="0039353C" w:rsidP="0039353C">
      <w:pPr>
        <w:shd w:val="clear" w:color="auto" w:fill="FFFFFF"/>
        <w:spacing w:after="0" w:line="240" w:lineRule="auto"/>
        <w:jc w:val="both"/>
        <w:rPr>
          <w:rFonts w:ascii="Arial" w:hAnsi="Arial" w:cs="Arial"/>
          <w:color w:val="201F1E"/>
          <w:sz w:val="24"/>
          <w:szCs w:val="24"/>
          <w:shd w:val="clear" w:color="auto" w:fill="FFFFFF"/>
        </w:rPr>
      </w:pPr>
      <w:r w:rsidRPr="0039353C">
        <w:rPr>
          <w:rFonts w:ascii="Arial" w:hAnsi="Arial" w:cs="Arial"/>
          <w:color w:val="201F1E"/>
          <w:sz w:val="24"/>
          <w:szCs w:val="24"/>
          <w:shd w:val="clear" w:color="auto" w:fill="FFFFFF"/>
        </w:rPr>
        <w:br/>
        <w:t>Al adentrarse en el entramado de callejuelas de la Medina, se observa que el orden es perfecto e impensable en otras medinas marroquíes. Cada vuelta de calle, cada cruce o escalinata es una inevitable instantánea a la que no se ha podido sustraer el fotógrafo que ahora nos lo quiere mostrar en esta exposición: un artesano afanado en su telar o forjado; un grupo de niños jugando por las callejuelas; mujeres en sus quehaceres domésticos. La vida del Mediterráneo en una ciudad perdida en el interior.</w:t>
      </w:r>
    </w:p>
    <w:p w:rsidR="0039353C" w:rsidRPr="0039353C" w:rsidRDefault="0039353C" w:rsidP="0039353C">
      <w:pPr>
        <w:shd w:val="clear" w:color="auto" w:fill="FFFFFF"/>
        <w:spacing w:after="0" w:line="240" w:lineRule="auto"/>
        <w:jc w:val="both"/>
        <w:rPr>
          <w:rFonts w:ascii="Arial" w:hAnsi="Arial" w:cs="Arial"/>
          <w:color w:val="201F1E"/>
          <w:sz w:val="24"/>
          <w:szCs w:val="24"/>
          <w:shd w:val="clear" w:color="auto" w:fill="FFFFFF"/>
        </w:rPr>
      </w:pPr>
    </w:p>
    <w:p w:rsidR="0039353C" w:rsidRPr="0039353C" w:rsidRDefault="0039353C" w:rsidP="0039353C">
      <w:pPr>
        <w:shd w:val="clear" w:color="auto" w:fill="FFFFFF"/>
        <w:spacing w:after="0" w:line="240" w:lineRule="auto"/>
        <w:jc w:val="both"/>
        <w:rPr>
          <w:rFonts w:ascii="Arial" w:hAnsi="Arial" w:cs="Arial"/>
          <w:color w:val="201F1E"/>
          <w:sz w:val="24"/>
          <w:szCs w:val="24"/>
          <w:shd w:val="clear" w:color="auto" w:fill="FFFFFF"/>
        </w:rPr>
      </w:pPr>
      <w:r w:rsidRPr="0039353C">
        <w:rPr>
          <w:rFonts w:ascii="Arial" w:hAnsi="Arial" w:cs="Arial"/>
          <w:color w:val="201F1E"/>
          <w:sz w:val="24"/>
          <w:szCs w:val="24"/>
          <w:shd w:val="clear" w:color="auto" w:fill="FFFFFF"/>
        </w:rPr>
        <w:br/>
        <w:t>Carlos Bouza lleva más de tres décadas dedicado a la fotografía alternando el fotoperiodismo, fotografía de viaje y urbana, fotografía social y encargos de empresa. Ha colaborado con diversas agencias de prensa (Efe, Cordon Press, DPI…). A día de hoy colabora como Fotógrafo Voluntario en la agencia Imagen en Acción que da cobertura a diversas ONG. Sus fotografías han sido publicadas en El País Semanal, Mundo Deportivo, El día de Valladolid, Diario de Burgos, La Provincia, La Gazzeta dello Sport, l´equipe.fr, entre otros.</w:t>
      </w:r>
    </w:p>
    <w:p w:rsidR="0039353C" w:rsidRPr="0039353C" w:rsidRDefault="0039353C" w:rsidP="0039353C">
      <w:pPr>
        <w:shd w:val="clear" w:color="auto" w:fill="FFFFFF"/>
        <w:spacing w:after="0" w:line="240" w:lineRule="auto"/>
        <w:jc w:val="both"/>
        <w:rPr>
          <w:rFonts w:ascii="Arial" w:hAnsi="Arial" w:cs="Arial"/>
          <w:color w:val="201F1E"/>
          <w:sz w:val="24"/>
          <w:szCs w:val="24"/>
          <w:shd w:val="clear" w:color="auto" w:fill="FFFFFF"/>
        </w:rPr>
      </w:pPr>
      <w:r w:rsidRPr="0039353C">
        <w:rPr>
          <w:rFonts w:ascii="Arial" w:hAnsi="Arial" w:cs="Arial"/>
          <w:color w:val="201F1E"/>
          <w:sz w:val="24"/>
          <w:szCs w:val="24"/>
        </w:rPr>
        <w:lastRenderedPageBreak/>
        <w:br/>
      </w:r>
      <w:r w:rsidRPr="0039353C">
        <w:rPr>
          <w:rFonts w:ascii="Arial" w:hAnsi="Arial" w:cs="Arial"/>
          <w:color w:val="201F1E"/>
          <w:sz w:val="24"/>
          <w:szCs w:val="24"/>
        </w:rPr>
        <w:br/>
      </w:r>
      <w:r w:rsidR="00FF5285">
        <w:rPr>
          <w:rFonts w:ascii="Arial" w:hAnsi="Arial" w:cs="Arial"/>
          <w:color w:val="201F1E"/>
          <w:sz w:val="24"/>
          <w:szCs w:val="24"/>
          <w:shd w:val="clear" w:color="auto" w:fill="FFFFFF"/>
        </w:rPr>
        <w:t>En enero de 2020 ha recibido una</w:t>
      </w:r>
      <w:r w:rsidRPr="0039353C">
        <w:rPr>
          <w:rFonts w:ascii="Arial" w:hAnsi="Arial" w:cs="Arial"/>
          <w:color w:val="201F1E"/>
          <w:sz w:val="24"/>
          <w:szCs w:val="24"/>
          <w:shd w:val="clear" w:color="auto" w:fill="FFFFFF"/>
        </w:rPr>
        <w:t xml:space="preserve"> Mención de Honor en los “International Monochrome A</w:t>
      </w:r>
      <w:r w:rsidR="00FF5285">
        <w:rPr>
          <w:rFonts w:ascii="Arial" w:hAnsi="Arial" w:cs="Arial"/>
          <w:color w:val="201F1E"/>
          <w:sz w:val="24"/>
          <w:szCs w:val="24"/>
          <w:shd w:val="clear" w:color="auto" w:fill="FFFFFF"/>
        </w:rPr>
        <w:t>w</w:t>
      </w:r>
      <w:r w:rsidRPr="0039353C">
        <w:rPr>
          <w:rFonts w:ascii="Arial" w:hAnsi="Arial" w:cs="Arial"/>
          <w:color w:val="201F1E"/>
          <w:sz w:val="24"/>
          <w:szCs w:val="24"/>
          <w:shd w:val="clear" w:color="auto" w:fill="FFFFFF"/>
        </w:rPr>
        <w:t>ards”</w:t>
      </w:r>
      <w:r w:rsidR="00FF5285">
        <w:rPr>
          <w:rFonts w:ascii="Arial" w:hAnsi="Arial" w:cs="Arial"/>
          <w:color w:val="201F1E"/>
          <w:sz w:val="24"/>
          <w:szCs w:val="24"/>
          <w:shd w:val="clear" w:color="auto" w:fill="FFFFFF"/>
        </w:rPr>
        <w:t xml:space="preserve"> </w:t>
      </w:r>
      <w:r w:rsidRPr="0039353C">
        <w:rPr>
          <w:rFonts w:ascii="Arial" w:hAnsi="Arial" w:cs="Arial"/>
          <w:color w:val="201F1E"/>
          <w:sz w:val="24"/>
          <w:szCs w:val="24"/>
          <w:shd w:val="clear" w:color="auto" w:fill="FFFFFF"/>
        </w:rPr>
        <w:t>en la sección Arquitecturaq de la categoría Profesional. En 2019 fue seleccionado para exponer en el “Colegio de España en París” y en el “Festival Internacional de Fotografía Blipoint”; en 2018 participó en la muestra colectiva celebrada durante el “I Festival Internacional de Fotografía Urbana” dentro del marco Mulafest en IFEMA de Madrid. En 2017 recibió el premio Bronce en los “International Photography Awards (IPA) Spain”</w:t>
      </w:r>
      <w:r w:rsidR="00C55130">
        <w:rPr>
          <w:rFonts w:ascii="Arial" w:hAnsi="Arial" w:cs="Arial"/>
          <w:color w:val="201F1E"/>
          <w:sz w:val="24"/>
          <w:szCs w:val="24"/>
          <w:shd w:val="clear" w:color="auto" w:fill="FFFFFF"/>
        </w:rPr>
        <w:t xml:space="preserve"> en la categ</w:t>
      </w:r>
      <w:r w:rsidRPr="0039353C">
        <w:rPr>
          <w:rFonts w:ascii="Arial" w:hAnsi="Arial" w:cs="Arial"/>
          <w:color w:val="201F1E"/>
          <w:sz w:val="24"/>
          <w:szCs w:val="24"/>
          <w:shd w:val="clear" w:color="auto" w:fill="FFFFFF"/>
        </w:rPr>
        <w:t>oría de Deportes al Aire libre y una Mención de Honor en los International Monochrome Awards en la sección de Conceptual de la categoría Profesional. Figura en la lista de los cien mejores fotógrafos españoles de NThephoto.com en la categoría de Deportes desde 2015.</w:t>
      </w:r>
    </w:p>
    <w:p w:rsidR="00B958E0" w:rsidRDefault="0039353C" w:rsidP="0039353C">
      <w:pPr>
        <w:shd w:val="clear" w:color="auto" w:fill="FFFFFF"/>
        <w:spacing w:after="0" w:line="240" w:lineRule="auto"/>
        <w:jc w:val="both"/>
        <w:rPr>
          <w:rFonts w:ascii="Arial" w:hAnsi="Arial" w:cs="Arial"/>
          <w:color w:val="201F1E"/>
          <w:sz w:val="24"/>
          <w:szCs w:val="24"/>
          <w:shd w:val="clear" w:color="auto" w:fill="FFFFFF"/>
        </w:rPr>
      </w:pPr>
      <w:r w:rsidRPr="0039353C">
        <w:rPr>
          <w:rFonts w:ascii="Arial" w:hAnsi="Arial" w:cs="Arial"/>
          <w:color w:val="201F1E"/>
          <w:sz w:val="24"/>
          <w:szCs w:val="24"/>
        </w:rPr>
        <w:br/>
      </w:r>
      <w:r w:rsidRPr="0039353C">
        <w:rPr>
          <w:rFonts w:ascii="Arial" w:hAnsi="Arial" w:cs="Arial"/>
          <w:color w:val="201F1E"/>
          <w:sz w:val="24"/>
          <w:szCs w:val="24"/>
        </w:rPr>
        <w:br/>
      </w:r>
      <w:r w:rsidRPr="0039353C">
        <w:rPr>
          <w:rFonts w:ascii="Arial" w:hAnsi="Arial" w:cs="Arial"/>
          <w:color w:val="201F1E"/>
          <w:sz w:val="24"/>
          <w:szCs w:val="24"/>
          <w:shd w:val="clear" w:color="auto" w:fill="FFFFFF"/>
        </w:rPr>
        <w:t>Ha publicado diversos libros de fotografías entre los que se encuentra “Chefchauen, la ciudad azul de Marruecos”, “Pongamos que hablo de… Madrid”, “Reflejos” y “Descubriendo los molinos del Guadaíra”.</w:t>
      </w:r>
    </w:p>
    <w:p w:rsidR="00C2511E" w:rsidRDefault="00C2511E" w:rsidP="0039353C">
      <w:pPr>
        <w:shd w:val="clear" w:color="auto" w:fill="FFFFFF"/>
        <w:spacing w:after="0" w:line="240" w:lineRule="auto"/>
        <w:jc w:val="both"/>
        <w:rPr>
          <w:rFonts w:ascii="Arial" w:hAnsi="Arial" w:cs="Arial"/>
          <w:color w:val="201F1E"/>
          <w:sz w:val="24"/>
          <w:szCs w:val="24"/>
          <w:shd w:val="clear" w:color="auto" w:fill="FFFFFF"/>
        </w:rPr>
      </w:pPr>
    </w:p>
    <w:p w:rsidR="00C2511E" w:rsidRDefault="00C2511E" w:rsidP="0039353C">
      <w:pPr>
        <w:shd w:val="clear" w:color="auto" w:fill="FFFFFF"/>
        <w:spacing w:after="0" w:line="240" w:lineRule="auto"/>
        <w:jc w:val="both"/>
        <w:rPr>
          <w:rFonts w:ascii="Arial" w:hAnsi="Arial" w:cs="Arial"/>
          <w:color w:val="201F1E"/>
          <w:sz w:val="24"/>
          <w:szCs w:val="24"/>
          <w:shd w:val="clear" w:color="auto" w:fill="FFFFFF"/>
        </w:rPr>
      </w:pPr>
    </w:p>
    <w:p w:rsidR="00C2511E" w:rsidRPr="00C2511E" w:rsidRDefault="00C2511E" w:rsidP="0039353C">
      <w:pPr>
        <w:shd w:val="clear" w:color="auto" w:fill="FFFFFF"/>
        <w:spacing w:after="0" w:line="240" w:lineRule="auto"/>
        <w:jc w:val="both"/>
        <w:rPr>
          <w:rFonts w:ascii="Arial" w:hAnsi="Arial" w:cs="Arial"/>
          <w:color w:val="201F1E"/>
          <w:sz w:val="24"/>
          <w:szCs w:val="24"/>
          <w:shd w:val="clear" w:color="auto" w:fill="FFFFFF"/>
        </w:rPr>
      </w:pPr>
      <w:r>
        <w:rPr>
          <w:rFonts w:ascii="Arial" w:hAnsi="Arial" w:cs="Arial"/>
          <w:color w:val="201F1E"/>
          <w:sz w:val="24"/>
          <w:szCs w:val="24"/>
          <w:shd w:val="clear" w:color="auto" w:fill="FFFFFF"/>
        </w:rPr>
        <w:t>Entrevistas: 690 005 902</w:t>
      </w:r>
    </w:p>
    <w:sectPr w:rsidR="00C2511E" w:rsidRPr="00C2511E" w:rsidSect="00AB22B9">
      <w:headerReference w:type="default" r:id="rId8"/>
      <w:pgSz w:w="11906" w:h="16838"/>
      <w:pgMar w:top="280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43A" w:rsidRDefault="008E443A" w:rsidP="00CD018C">
      <w:pPr>
        <w:spacing w:after="0" w:line="240" w:lineRule="auto"/>
      </w:pPr>
      <w:r>
        <w:separator/>
      </w:r>
    </w:p>
  </w:endnote>
  <w:endnote w:type="continuationSeparator" w:id="0">
    <w:p w:rsidR="008E443A" w:rsidRDefault="008E443A" w:rsidP="00CD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43A" w:rsidRDefault="008E443A" w:rsidP="00CD018C">
      <w:pPr>
        <w:spacing w:after="0" w:line="240" w:lineRule="auto"/>
      </w:pPr>
      <w:r>
        <w:separator/>
      </w:r>
    </w:p>
  </w:footnote>
  <w:footnote w:type="continuationSeparator" w:id="0">
    <w:p w:rsidR="008E443A" w:rsidRDefault="008E443A" w:rsidP="00CD0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B12222" w:rsidTr="005E2C56">
      <w:tc>
        <w:tcPr>
          <w:tcW w:w="4322" w:type="dxa"/>
        </w:tcPr>
        <w:p w:rsidR="00B12222" w:rsidRDefault="00A961E1">
          <w:pPr>
            <w:pStyle w:val="Encabezado"/>
          </w:pPr>
          <w:r>
            <w:rPr>
              <w:noProof/>
              <w:lang w:eastAsia="es-ES"/>
            </w:rPr>
            <w:drawing>
              <wp:inline distT="0" distB="0" distL="0" distR="0" wp14:anchorId="1958674A" wp14:editId="6F7F362E">
                <wp:extent cx="1752600" cy="821531"/>
                <wp:effectExtent l="0" t="0" r="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rlos-bouza-fotografo.png"/>
                        <pic:cNvPicPr/>
                      </pic:nvPicPr>
                      <pic:blipFill>
                        <a:blip r:embed="rId1">
                          <a:extLst>
                            <a:ext uri="{28A0092B-C50C-407E-A947-70E740481C1C}">
                              <a14:useLocalDpi xmlns:a14="http://schemas.microsoft.com/office/drawing/2010/main" val="0"/>
                            </a:ext>
                          </a:extLst>
                        </a:blip>
                        <a:stretch>
                          <a:fillRect/>
                        </a:stretch>
                      </pic:blipFill>
                      <pic:spPr>
                        <a:xfrm>
                          <a:off x="0" y="0"/>
                          <a:ext cx="1753477" cy="821942"/>
                        </a:xfrm>
                        <a:prstGeom prst="rect">
                          <a:avLst/>
                        </a:prstGeom>
                      </pic:spPr>
                    </pic:pic>
                  </a:graphicData>
                </a:graphic>
              </wp:inline>
            </w:drawing>
          </w:r>
        </w:p>
      </w:tc>
      <w:tc>
        <w:tcPr>
          <w:tcW w:w="4322" w:type="dxa"/>
          <w:vAlign w:val="center"/>
        </w:tcPr>
        <w:p w:rsidR="00B12222" w:rsidRPr="005E2C56" w:rsidRDefault="00B12222" w:rsidP="005E2C56">
          <w:pPr>
            <w:shd w:val="clear" w:color="auto" w:fill="FFFFFF"/>
            <w:jc w:val="right"/>
            <w:rPr>
              <w:rFonts w:ascii="Calibri" w:eastAsia="Times New Roman" w:hAnsi="Calibri" w:cs="Calibri"/>
              <w:color w:val="000000"/>
              <w:sz w:val="32"/>
              <w:szCs w:val="24"/>
              <w:lang w:eastAsia="es-ES"/>
            </w:rPr>
          </w:pPr>
          <w:r w:rsidRPr="00CD018C">
            <w:rPr>
              <w:rFonts w:ascii="Calibri" w:eastAsia="Times New Roman" w:hAnsi="Calibri" w:cs="Calibri"/>
              <w:color w:val="000000"/>
              <w:sz w:val="32"/>
              <w:szCs w:val="24"/>
              <w:lang w:eastAsia="es-ES"/>
            </w:rPr>
            <w:t>NOTA DE PRENSA</w:t>
          </w:r>
        </w:p>
      </w:tc>
    </w:tr>
  </w:tbl>
  <w:p w:rsidR="00CD018C" w:rsidRDefault="00CD01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47AC0"/>
    <w:multiLevelType w:val="hybridMultilevel"/>
    <w:tmpl w:val="F894DB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18C"/>
    <w:rsid w:val="00006D6B"/>
    <w:rsid w:val="00023232"/>
    <w:rsid w:val="00023319"/>
    <w:rsid w:val="0003274C"/>
    <w:rsid w:val="00042F76"/>
    <w:rsid w:val="00074FB0"/>
    <w:rsid w:val="0010053D"/>
    <w:rsid w:val="00125A68"/>
    <w:rsid w:val="0013781C"/>
    <w:rsid w:val="00164DA1"/>
    <w:rsid w:val="00172351"/>
    <w:rsid w:val="001A774F"/>
    <w:rsid w:val="001B2D3A"/>
    <w:rsid w:val="001E17ED"/>
    <w:rsid w:val="001F4089"/>
    <w:rsid w:val="002359D2"/>
    <w:rsid w:val="00273E7E"/>
    <w:rsid w:val="00283611"/>
    <w:rsid w:val="002A3772"/>
    <w:rsid w:val="002E335A"/>
    <w:rsid w:val="002F2D17"/>
    <w:rsid w:val="00303224"/>
    <w:rsid w:val="003251CA"/>
    <w:rsid w:val="0039353C"/>
    <w:rsid w:val="003C7542"/>
    <w:rsid w:val="003D430B"/>
    <w:rsid w:val="003D58A1"/>
    <w:rsid w:val="003D61A4"/>
    <w:rsid w:val="003D6629"/>
    <w:rsid w:val="003E64D7"/>
    <w:rsid w:val="0040020B"/>
    <w:rsid w:val="00406744"/>
    <w:rsid w:val="00432C45"/>
    <w:rsid w:val="00442ADE"/>
    <w:rsid w:val="00444CC9"/>
    <w:rsid w:val="00487562"/>
    <w:rsid w:val="004D309F"/>
    <w:rsid w:val="004D72B6"/>
    <w:rsid w:val="005545E5"/>
    <w:rsid w:val="00575448"/>
    <w:rsid w:val="0058501E"/>
    <w:rsid w:val="005B483B"/>
    <w:rsid w:val="005C6D26"/>
    <w:rsid w:val="005D48A8"/>
    <w:rsid w:val="005E2C56"/>
    <w:rsid w:val="00636BA2"/>
    <w:rsid w:val="00664D8A"/>
    <w:rsid w:val="00670E56"/>
    <w:rsid w:val="00675B9B"/>
    <w:rsid w:val="006B2B70"/>
    <w:rsid w:val="006B48A3"/>
    <w:rsid w:val="006C01F1"/>
    <w:rsid w:val="006C75F6"/>
    <w:rsid w:val="00700051"/>
    <w:rsid w:val="007006FF"/>
    <w:rsid w:val="00700E32"/>
    <w:rsid w:val="00722B54"/>
    <w:rsid w:val="0075100E"/>
    <w:rsid w:val="007C3E3E"/>
    <w:rsid w:val="007F21D3"/>
    <w:rsid w:val="007F3A36"/>
    <w:rsid w:val="008032FC"/>
    <w:rsid w:val="0080362F"/>
    <w:rsid w:val="008232CA"/>
    <w:rsid w:val="0084796F"/>
    <w:rsid w:val="00850CA3"/>
    <w:rsid w:val="00853EBB"/>
    <w:rsid w:val="008729CC"/>
    <w:rsid w:val="008772EE"/>
    <w:rsid w:val="008E443A"/>
    <w:rsid w:val="008F1B50"/>
    <w:rsid w:val="008F2DD3"/>
    <w:rsid w:val="0090303D"/>
    <w:rsid w:val="0091184E"/>
    <w:rsid w:val="00912D6B"/>
    <w:rsid w:val="00976F4B"/>
    <w:rsid w:val="009A69DE"/>
    <w:rsid w:val="009C559C"/>
    <w:rsid w:val="009E3BC2"/>
    <w:rsid w:val="009F4E90"/>
    <w:rsid w:val="00A04373"/>
    <w:rsid w:val="00A3641C"/>
    <w:rsid w:val="00A45472"/>
    <w:rsid w:val="00A961E1"/>
    <w:rsid w:val="00AB22B9"/>
    <w:rsid w:val="00AB3183"/>
    <w:rsid w:val="00AB3806"/>
    <w:rsid w:val="00AC4314"/>
    <w:rsid w:val="00AD7B8C"/>
    <w:rsid w:val="00AE13A9"/>
    <w:rsid w:val="00AE6649"/>
    <w:rsid w:val="00AF0ACF"/>
    <w:rsid w:val="00B103EE"/>
    <w:rsid w:val="00B12222"/>
    <w:rsid w:val="00B17E50"/>
    <w:rsid w:val="00B26C2D"/>
    <w:rsid w:val="00B958E0"/>
    <w:rsid w:val="00BA4CC7"/>
    <w:rsid w:val="00BF54A8"/>
    <w:rsid w:val="00C121DB"/>
    <w:rsid w:val="00C2511E"/>
    <w:rsid w:val="00C34901"/>
    <w:rsid w:val="00C415F7"/>
    <w:rsid w:val="00C55130"/>
    <w:rsid w:val="00C6206E"/>
    <w:rsid w:val="00C7726F"/>
    <w:rsid w:val="00C91DE6"/>
    <w:rsid w:val="00CA013F"/>
    <w:rsid w:val="00CA1EDC"/>
    <w:rsid w:val="00CA69D7"/>
    <w:rsid w:val="00CB5664"/>
    <w:rsid w:val="00CD018C"/>
    <w:rsid w:val="00CF4736"/>
    <w:rsid w:val="00D00F30"/>
    <w:rsid w:val="00D038D0"/>
    <w:rsid w:val="00D503C8"/>
    <w:rsid w:val="00D51DD1"/>
    <w:rsid w:val="00D56C27"/>
    <w:rsid w:val="00D65413"/>
    <w:rsid w:val="00D73636"/>
    <w:rsid w:val="00DB4C11"/>
    <w:rsid w:val="00DC69DC"/>
    <w:rsid w:val="00DD17AB"/>
    <w:rsid w:val="00DE0A9B"/>
    <w:rsid w:val="00DE6178"/>
    <w:rsid w:val="00E1411F"/>
    <w:rsid w:val="00E67CAD"/>
    <w:rsid w:val="00E70AAC"/>
    <w:rsid w:val="00E86F77"/>
    <w:rsid w:val="00F03183"/>
    <w:rsid w:val="00F06907"/>
    <w:rsid w:val="00F35C81"/>
    <w:rsid w:val="00F46161"/>
    <w:rsid w:val="00F51BC0"/>
    <w:rsid w:val="00F61438"/>
    <w:rsid w:val="00F8015E"/>
    <w:rsid w:val="00F91438"/>
    <w:rsid w:val="00FD0324"/>
    <w:rsid w:val="00FF52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A05D3"/>
  <w15:docId w15:val="{39C51867-7F5B-4832-B003-0A650D2A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018C"/>
  </w:style>
  <w:style w:type="paragraph" w:styleId="Ttulo2">
    <w:name w:val="heading 2"/>
    <w:basedOn w:val="Normal"/>
    <w:next w:val="Normal"/>
    <w:link w:val="Ttulo2Car"/>
    <w:uiPriority w:val="9"/>
    <w:unhideWhenUsed/>
    <w:qFormat/>
    <w:rsid w:val="004067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01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018C"/>
  </w:style>
  <w:style w:type="paragraph" w:styleId="Piedepgina">
    <w:name w:val="footer"/>
    <w:basedOn w:val="Normal"/>
    <w:link w:val="PiedepginaCar"/>
    <w:uiPriority w:val="99"/>
    <w:unhideWhenUsed/>
    <w:rsid w:val="00CD01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018C"/>
  </w:style>
  <w:style w:type="table" w:styleId="Tablaconcuadrcula">
    <w:name w:val="Table Grid"/>
    <w:basedOn w:val="Tablanormal"/>
    <w:uiPriority w:val="59"/>
    <w:rsid w:val="00CD0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D01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018C"/>
    <w:rPr>
      <w:rFonts w:ascii="Tahoma" w:hAnsi="Tahoma" w:cs="Tahoma"/>
      <w:sz w:val="16"/>
      <w:szCs w:val="16"/>
    </w:rPr>
  </w:style>
  <w:style w:type="paragraph" w:styleId="Prrafodelista">
    <w:name w:val="List Paragraph"/>
    <w:basedOn w:val="Normal"/>
    <w:uiPriority w:val="34"/>
    <w:qFormat/>
    <w:rsid w:val="00CD018C"/>
    <w:pPr>
      <w:ind w:left="720"/>
      <w:contextualSpacing/>
    </w:pPr>
  </w:style>
  <w:style w:type="character" w:styleId="Hipervnculo">
    <w:name w:val="Hyperlink"/>
    <w:basedOn w:val="Fuentedeprrafopredeter"/>
    <w:uiPriority w:val="99"/>
    <w:unhideWhenUsed/>
    <w:rsid w:val="00D56C27"/>
    <w:rPr>
      <w:color w:val="0000FF" w:themeColor="hyperlink"/>
      <w:u w:val="single"/>
    </w:rPr>
  </w:style>
  <w:style w:type="character" w:customStyle="1" w:styleId="Ttulo2Car">
    <w:name w:val="Título 2 Car"/>
    <w:basedOn w:val="Fuentedeprrafopredeter"/>
    <w:link w:val="Ttulo2"/>
    <w:uiPriority w:val="9"/>
    <w:rsid w:val="00406744"/>
    <w:rPr>
      <w:rFonts w:asciiTheme="majorHAnsi" w:eastAsiaTheme="majorEastAsia" w:hAnsiTheme="majorHAnsi" w:cstheme="majorBidi"/>
      <w:b/>
      <w:bCs/>
      <w:color w:val="4F81BD" w:themeColor="accent1"/>
      <w:sz w:val="26"/>
      <w:szCs w:val="26"/>
    </w:rPr>
  </w:style>
  <w:style w:type="character" w:styleId="Textoennegrita">
    <w:name w:val="Strong"/>
    <w:basedOn w:val="Fuentedeprrafopredeter"/>
    <w:uiPriority w:val="22"/>
    <w:qFormat/>
    <w:rsid w:val="00283611"/>
    <w:rPr>
      <w:b/>
      <w:bCs/>
    </w:rPr>
  </w:style>
  <w:style w:type="character" w:styleId="Hipervnculovisitado">
    <w:name w:val="FollowedHyperlink"/>
    <w:basedOn w:val="Fuentedeprrafopredeter"/>
    <w:uiPriority w:val="99"/>
    <w:semiHidden/>
    <w:unhideWhenUsed/>
    <w:rsid w:val="00D00F30"/>
    <w:rPr>
      <w:color w:val="800080" w:themeColor="followedHyperlink"/>
      <w:u w:val="single"/>
    </w:rPr>
  </w:style>
  <w:style w:type="paragraph" w:styleId="NormalWeb">
    <w:name w:val="Normal (Web)"/>
    <w:basedOn w:val="Normal"/>
    <w:uiPriority w:val="99"/>
    <w:semiHidden/>
    <w:unhideWhenUsed/>
    <w:rsid w:val="00BA4CC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138892">
      <w:bodyDiv w:val="1"/>
      <w:marLeft w:val="0"/>
      <w:marRight w:val="0"/>
      <w:marTop w:val="0"/>
      <w:marBottom w:val="0"/>
      <w:divBdr>
        <w:top w:val="none" w:sz="0" w:space="0" w:color="auto"/>
        <w:left w:val="none" w:sz="0" w:space="0" w:color="auto"/>
        <w:bottom w:val="none" w:sz="0" w:space="0" w:color="auto"/>
        <w:right w:val="none" w:sz="0" w:space="0" w:color="auto"/>
      </w:divBdr>
    </w:div>
    <w:div w:id="420372705">
      <w:bodyDiv w:val="1"/>
      <w:marLeft w:val="0"/>
      <w:marRight w:val="0"/>
      <w:marTop w:val="0"/>
      <w:marBottom w:val="0"/>
      <w:divBdr>
        <w:top w:val="none" w:sz="0" w:space="0" w:color="auto"/>
        <w:left w:val="none" w:sz="0" w:space="0" w:color="auto"/>
        <w:bottom w:val="none" w:sz="0" w:space="0" w:color="auto"/>
        <w:right w:val="none" w:sz="0" w:space="0" w:color="auto"/>
      </w:divBdr>
    </w:div>
    <w:div w:id="1164706974">
      <w:bodyDiv w:val="1"/>
      <w:marLeft w:val="0"/>
      <w:marRight w:val="0"/>
      <w:marTop w:val="0"/>
      <w:marBottom w:val="0"/>
      <w:divBdr>
        <w:top w:val="none" w:sz="0" w:space="0" w:color="auto"/>
        <w:left w:val="none" w:sz="0" w:space="0" w:color="auto"/>
        <w:bottom w:val="none" w:sz="0" w:space="0" w:color="auto"/>
        <w:right w:val="none" w:sz="0" w:space="0" w:color="auto"/>
      </w:divBdr>
      <w:divsChild>
        <w:div w:id="703598268">
          <w:marLeft w:val="0"/>
          <w:marRight w:val="0"/>
          <w:marTop w:val="0"/>
          <w:marBottom w:val="0"/>
          <w:divBdr>
            <w:top w:val="none" w:sz="0" w:space="0" w:color="auto"/>
            <w:left w:val="none" w:sz="0" w:space="0" w:color="auto"/>
            <w:bottom w:val="none" w:sz="0" w:space="0" w:color="auto"/>
            <w:right w:val="none" w:sz="0" w:space="0" w:color="auto"/>
          </w:divBdr>
          <w:divsChild>
            <w:div w:id="225384724">
              <w:marLeft w:val="0"/>
              <w:marRight w:val="0"/>
              <w:marTop w:val="0"/>
              <w:marBottom w:val="0"/>
              <w:divBdr>
                <w:top w:val="none" w:sz="0" w:space="0" w:color="auto"/>
                <w:left w:val="none" w:sz="0" w:space="0" w:color="auto"/>
                <w:bottom w:val="none" w:sz="0" w:space="0" w:color="auto"/>
                <w:right w:val="none" w:sz="0" w:space="0" w:color="auto"/>
              </w:divBdr>
              <w:divsChild>
                <w:div w:id="1374689659">
                  <w:marLeft w:val="0"/>
                  <w:marRight w:val="0"/>
                  <w:marTop w:val="0"/>
                  <w:marBottom w:val="0"/>
                  <w:divBdr>
                    <w:top w:val="none" w:sz="0" w:space="0" w:color="auto"/>
                    <w:left w:val="none" w:sz="0" w:space="0" w:color="auto"/>
                    <w:bottom w:val="none" w:sz="0" w:space="0" w:color="auto"/>
                    <w:right w:val="none" w:sz="0" w:space="0" w:color="auto"/>
                  </w:divBdr>
                  <w:divsChild>
                    <w:div w:id="194000475">
                      <w:marLeft w:val="0"/>
                      <w:marRight w:val="0"/>
                      <w:marTop w:val="0"/>
                      <w:marBottom w:val="0"/>
                      <w:divBdr>
                        <w:top w:val="none" w:sz="0" w:space="0" w:color="auto"/>
                        <w:left w:val="none" w:sz="0" w:space="0" w:color="auto"/>
                        <w:bottom w:val="none" w:sz="0" w:space="0" w:color="auto"/>
                        <w:right w:val="none" w:sz="0" w:space="0" w:color="auto"/>
                      </w:divBdr>
                      <w:divsChild>
                        <w:div w:id="688604162">
                          <w:marLeft w:val="0"/>
                          <w:marRight w:val="0"/>
                          <w:marTop w:val="0"/>
                          <w:marBottom w:val="0"/>
                          <w:divBdr>
                            <w:top w:val="none" w:sz="0" w:space="0" w:color="auto"/>
                            <w:left w:val="none" w:sz="0" w:space="0" w:color="auto"/>
                            <w:bottom w:val="none" w:sz="0" w:space="0" w:color="auto"/>
                            <w:right w:val="none" w:sz="0" w:space="0" w:color="auto"/>
                          </w:divBdr>
                          <w:divsChild>
                            <w:div w:id="10816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FF64B-BB32-4335-B48B-C47DFB5F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441</Words>
  <Characters>2429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 Bouza</cp:lastModifiedBy>
  <cp:revision>8</cp:revision>
  <cp:lastPrinted>2020-01-16T11:45:00Z</cp:lastPrinted>
  <dcterms:created xsi:type="dcterms:W3CDTF">2020-01-16T09:58:00Z</dcterms:created>
  <dcterms:modified xsi:type="dcterms:W3CDTF">2020-02-06T12:52:00Z</dcterms:modified>
</cp:coreProperties>
</file>